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4D9A" w:rsidRDefault="00B33D5C">
      <w:r>
        <w:t>CLOSED ACCESS</w:t>
      </w:r>
    </w:p>
    <w:p w:rsidR="00B33D5C" w:rsidRDefault="00B33D5C">
      <w:bookmarkStart w:id="0" w:name="_GoBack"/>
      <w:bookmarkEnd w:id="0"/>
    </w:p>
    <w:sectPr w:rsidR="00B33D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E74"/>
    <w:rsid w:val="00894D9A"/>
    <w:rsid w:val="00B33D5C"/>
    <w:rsid w:val="00F92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2E2EB"/>
  <w15:chartTrackingRefBased/>
  <w15:docId w15:val="{77FBC497-FE32-43C3-80FA-BE85D36FA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Cigdem</dc:creator>
  <cp:keywords/>
  <dc:description/>
  <cp:lastModifiedBy>Cigdem</cp:lastModifiedBy>
  <cp:revision>2</cp:revision>
  <dcterms:created xsi:type="dcterms:W3CDTF">2025-04-03T11:53:00Z</dcterms:created>
  <dcterms:modified xsi:type="dcterms:W3CDTF">2025-04-03T11:54:00Z</dcterms:modified>
</cp:coreProperties>
</file>